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Refdenotaderodap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CF3A" w14:textId="01B54768" w:rsidR="00001D8D" w:rsidRDefault="00001D8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357A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ligao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CF39" w14:textId="27F49757" w:rsidR="000C255E" w:rsidRPr="000C255E" w:rsidRDefault="00F95A4F">
    <w:pPr>
      <w:pStyle w:val="Cabealho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57468B">
      <w:rPr>
        <w:rFonts w:ascii="Arial Narrow" w:hAnsi="Arial Narrow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08"/>
  <w:hyphenationZone w:val="425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357A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B663A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C7597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90C9A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CACD6D"/>
  <w15:docId w15:val="{07D8BC02-D466-4DD4-9DEC-A330948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Corpodetexto">
    <w:name w:val="Body Text"/>
    <w:aliases w:val="F2 Body Text"/>
    <w:basedOn w:val="Normal"/>
    <w:link w:val="CorpodetextoCarte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CorpodetextoCarter">
    <w:name w:val="Corpo de texto Caráter"/>
    <w:aliases w:val="F2 Body Text Caráter"/>
    <w:link w:val="Corpodetexto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PargrafodaLista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elacomGrelha">
    <w:name w:val="Table Grid"/>
    <w:basedOn w:val="Tabela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Corpodetexto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Refdecomentrio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F0391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F039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SombreadoClaro">
    <w:name w:val="Light Shading"/>
    <w:basedOn w:val="Tabela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odoMarcadordePosio">
    <w:name w:val="Placeholder Text"/>
    <w:uiPriority w:val="99"/>
    <w:semiHidden/>
    <w:rsid w:val="00A6220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53556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Refdenotaderodap">
    <w:name w:val="footnote reference"/>
    <w:uiPriority w:val="99"/>
    <w:semiHidden/>
    <w:unhideWhenUsed/>
    <w:rsid w:val="00653556"/>
    <w:rPr>
      <w:vertAlign w:val="superscript"/>
    </w:rPr>
  </w:style>
  <w:style w:type="character" w:styleId="Hiperligao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2" ma:contentTypeDescription="Criar um novo documento." ma:contentTypeScope="" ma:versionID="16212dda68114ec560d399083ab574d5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774117d2403a06a7ccd073d9e8b933f1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TQKX25ZZWEZS-630058377-1039052</_dlc_DocId>
    <_dlc_DocIdUrl xmlns="b7b9da82-d3de-48fa-ab3b-8defd2a167d0">
      <Url>https://proalv.sharepoint.com/sites/FileShare/_layouts/15/DocIdRedir.aspx?ID=TQKX25ZZWEZS-630058377-1039052</Url>
      <Description>TQKX25ZZWEZS-630058377-1039052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3314-731D-4EC2-A6B1-E008C5E65C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24F7E-4C44-4E9F-A6A4-2C082E8A3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A6DDA-6DD4-4174-A107-8F6F4769EABE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7b9da82-d3de-48fa-ab3b-8defd2a167d0"/>
    <ds:schemaRef ds:uri="http://purl.org/dc/dcmitype/"/>
    <ds:schemaRef ds:uri="http://purl.org/dc/elements/1.1/"/>
    <ds:schemaRef ds:uri="http://schemas.microsoft.com/office/2006/documentManagement/types"/>
    <ds:schemaRef ds:uri="85810a00-730b-4f3b-9944-25dd2bca15b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2AEE855-CF2D-4E33-ADCA-55B7FCFD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0</TotalTime>
  <Pages>15</Pages>
  <Words>991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Carolina Gomes</cp:lastModifiedBy>
  <cp:revision>3</cp:revision>
  <cp:lastPrinted>2012-06-22T11:03:00Z</cp:lastPrinted>
  <dcterms:created xsi:type="dcterms:W3CDTF">2017-08-09T10:15:00Z</dcterms:created>
  <dcterms:modified xsi:type="dcterms:W3CDTF">2019-12-26T11:19:00Z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0x010100C54FE0D8E9071A4F9C270CD3D3D17461</vt:lpwstr>
  </property>
  <property fmtid="{D5CDD505-2E9C-101B-9397-08002B2CF9AE}" pid="3" name="_dlc_DocIdItemGuid">
    <vt:lpwstr>ed268b21-e0e3-4885-86c5-92ebe2893971</vt:lpwstr>
  </property>
</Properties>
</file>